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A5F82" w14:textId="0962948A" w:rsidR="0009717B" w:rsidRDefault="0009717B" w:rsidP="00390826">
      <w:pPr>
        <w:jc w:val="center"/>
        <w:rPr>
          <w:sz w:val="40"/>
          <w:szCs w:val="40"/>
        </w:rPr>
      </w:pPr>
      <w:r>
        <w:rPr>
          <w:sz w:val="40"/>
          <w:szCs w:val="40"/>
        </w:rPr>
        <w:t xml:space="preserve">                                                                          </w:t>
      </w:r>
      <w:r>
        <w:rPr>
          <w:noProof/>
          <w:sz w:val="40"/>
          <w:szCs w:val="40"/>
        </w:rPr>
        <w:drawing>
          <wp:inline distT="0" distB="0" distL="0" distR="0" wp14:anchorId="2B92C917" wp14:editId="70F3F3D6">
            <wp:extent cx="993140" cy="993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ttle-league-baseball-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3140" cy="993140"/>
                    </a:xfrm>
                    <a:prstGeom prst="rect">
                      <a:avLst/>
                    </a:prstGeom>
                  </pic:spPr>
                </pic:pic>
              </a:graphicData>
            </a:graphic>
          </wp:inline>
        </w:drawing>
      </w:r>
    </w:p>
    <w:p w14:paraId="1B84D8B2" w14:textId="7C15662F" w:rsidR="00114355" w:rsidRPr="00390826" w:rsidRDefault="00114355" w:rsidP="00390826">
      <w:pPr>
        <w:jc w:val="center"/>
        <w:rPr>
          <w:sz w:val="40"/>
          <w:szCs w:val="40"/>
        </w:rPr>
      </w:pPr>
      <w:r w:rsidRPr="00390826">
        <w:rPr>
          <w:sz w:val="40"/>
          <w:szCs w:val="40"/>
        </w:rPr>
        <w:t>District</w:t>
      </w:r>
      <w:r w:rsidR="004D4484">
        <w:rPr>
          <w:sz w:val="40"/>
          <w:szCs w:val="40"/>
        </w:rPr>
        <w:t xml:space="preserve"> </w:t>
      </w:r>
      <w:r w:rsidRPr="00390826">
        <w:rPr>
          <w:sz w:val="40"/>
          <w:szCs w:val="40"/>
        </w:rPr>
        <w:t>Tournament</w:t>
      </w:r>
    </w:p>
    <w:p w14:paraId="0BD456F1" w14:textId="439A6B0E" w:rsidR="00114355" w:rsidRPr="00390826" w:rsidRDefault="004D4484" w:rsidP="00390826">
      <w:pPr>
        <w:jc w:val="center"/>
        <w:rPr>
          <w:sz w:val="40"/>
          <w:szCs w:val="40"/>
        </w:rPr>
      </w:pPr>
      <w:r>
        <w:rPr>
          <w:sz w:val="40"/>
          <w:szCs w:val="40"/>
        </w:rPr>
        <w:t>Guidelines/Procedures</w:t>
      </w:r>
    </w:p>
    <w:p w14:paraId="4F4A1734" w14:textId="6868FDB4" w:rsidR="00114355" w:rsidRPr="00390826" w:rsidRDefault="00114355" w:rsidP="00390826">
      <w:pPr>
        <w:jc w:val="center"/>
        <w:rPr>
          <w:sz w:val="40"/>
          <w:szCs w:val="40"/>
        </w:rPr>
      </w:pPr>
    </w:p>
    <w:p w14:paraId="1ED9DE19" w14:textId="6E30E568" w:rsidR="00114355" w:rsidRPr="00390826" w:rsidRDefault="00114355" w:rsidP="00390826">
      <w:pPr>
        <w:jc w:val="center"/>
        <w:rPr>
          <w:sz w:val="40"/>
          <w:szCs w:val="40"/>
        </w:rPr>
      </w:pPr>
      <w:r w:rsidRPr="00390826">
        <w:rPr>
          <w:sz w:val="40"/>
          <w:szCs w:val="40"/>
        </w:rPr>
        <w:t>New Rules and Guidelines for Umpires, Coaches and Managers</w:t>
      </w:r>
    </w:p>
    <w:p w14:paraId="7B114E68" w14:textId="61F9E04B" w:rsidR="00114355" w:rsidRDefault="00114355" w:rsidP="00114355"/>
    <w:p w14:paraId="4A1E8878" w14:textId="10663AAA" w:rsidR="00114355" w:rsidRDefault="00114355" w:rsidP="00114355"/>
    <w:p w14:paraId="083B03F3" w14:textId="46788CC6" w:rsidR="00114355" w:rsidRPr="000C049A" w:rsidRDefault="00114355" w:rsidP="00114355">
      <w:pPr>
        <w:rPr>
          <w:rFonts w:ascii="Arial" w:hAnsi="Arial" w:cs="Arial"/>
          <w:sz w:val="24"/>
          <w:szCs w:val="24"/>
        </w:rPr>
      </w:pPr>
      <w:r w:rsidRPr="000C049A">
        <w:rPr>
          <w:rFonts w:ascii="Arial" w:hAnsi="Arial" w:cs="Arial"/>
          <w:sz w:val="24"/>
          <w:szCs w:val="24"/>
        </w:rPr>
        <w:t>AT District Tournament time there is a PROCEDURE that will be implemented… According to existing rules, the managers will meet at the plate</w:t>
      </w:r>
      <w:r w:rsidR="004D4484">
        <w:rPr>
          <w:rFonts w:ascii="Arial" w:hAnsi="Arial" w:cs="Arial"/>
          <w:sz w:val="24"/>
          <w:szCs w:val="24"/>
        </w:rPr>
        <w:t xml:space="preserve"> prior to first pitch</w:t>
      </w:r>
      <w:r w:rsidRPr="000C049A">
        <w:rPr>
          <w:rFonts w:ascii="Arial" w:hAnsi="Arial" w:cs="Arial"/>
          <w:sz w:val="24"/>
          <w:szCs w:val="24"/>
        </w:rPr>
        <w:t xml:space="preserve">. They will present the plate umpire with a Roster </w:t>
      </w:r>
      <w:r w:rsidR="004D4484">
        <w:rPr>
          <w:rFonts w:ascii="Arial" w:hAnsi="Arial" w:cs="Arial"/>
          <w:sz w:val="24"/>
          <w:szCs w:val="24"/>
        </w:rPr>
        <w:t xml:space="preserve">/Lineup </w:t>
      </w:r>
      <w:r w:rsidRPr="000C049A">
        <w:rPr>
          <w:rFonts w:ascii="Arial" w:hAnsi="Arial" w:cs="Arial"/>
          <w:sz w:val="24"/>
          <w:szCs w:val="24"/>
        </w:rPr>
        <w:t xml:space="preserve">that includes ONLY Players that are in uniform and eligible to play in the game that will begin immediately after the plate meeting. Players that are “on their way but a little late” DO NOT COUNT as rostered </w:t>
      </w:r>
      <w:r w:rsidR="004D4484">
        <w:rPr>
          <w:rFonts w:ascii="Arial" w:hAnsi="Arial" w:cs="Arial"/>
          <w:sz w:val="24"/>
          <w:szCs w:val="24"/>
        </w:rPr>
        <w:t xml:space="preserve">/lineup </w:t>
      </w:r>
      <w:r w:rsidRPr="000C049A">
        <w:rPr>
          <w:rFonts w:ascii="Arial" w:hAnsi="Arial" w:cs="Arial"/>
          <w:sz w:val="24"/>
          <w:szCs w:val="24"/>
        </w:rPr>
        <w:t xml:space="preserve">players. They MUST be in the dugout, in uniform, and ready to play to be counted. (This is the normal and current </w:t>
      </w:r>
      <w:r w:rsidR="000C049A" w:rsidRPr="000C049A">
        <w:rPr>
          <w:rFonts w:ascii="Arial" w:hAnsi="Arial" w:cs="Arial"/>
          <w:sz w:val="24"/>
          <w:szCs w:val="24"/>
        </w:rPr>
        <w:t>rule) …</w:t>
      </w:r>
      <w:r w:rsidRPr="000C049A">
        <w:rPr>
          <w:rFonts w:ascii="Arial" w:hAnsi="Arial" w:cs="Arial"/>
          <w:sz w:val="24"/>
          <w:szCs w:val="24"/>
        </w:rPr>
        <w:t xml:space="preserve">. </w:t>
      </w:r>
      <w:r w:rsidR="000C049A" w:rsidRPr="000C049A">
        <w:rPr>
          <w:rFonts w:ascii="Arial" w:hAnsi="Arial" w:cs="Arial"/>
          <w:sz w:val="24"/>
          <w:szCs w:val="24"/>
        </w:rPr>
        <w:t>HOWEVER,</w:t>
      </w:r>
      <w:r w:rsidRPr="000C049A">
        <w:rPr>
          <w:rFonts w:ascii="Arial" w:hAnsi="Arial" w:cs="Arial"/>
          <w:sz w:val="24"/>
          <w:szCs w:val="24"/>
        </w:rPr>
        <w:t xml:space="preserve"> it now is enhanced</w:t>
      </w:r>
      <w:proofErr w:type="gramStart"/>
      <w:r w:rsidRPr="000C049A">
        <w:rPr>
          <w:rFonts w:ascii="Arial" w:hAnsi="Arial" w:cs="Arial"/>
          <w:sz w:val="24"/>
          <w:szCs w:val="24"/>
        </w:rPr>
        <w:t>…..</w:t>
      </w:r>
      <w:proofErr w:type="gramEnd"/>
      <w:r w:rsidRPr="000C049A">
        <w:rPr>
          <w:rFonts w:ascii="Arial" w:hAnsi="Arial" w:cs="Arial"/>
          <w:sz w:val="24"/>
          <w:szCs w:val="24"/>
        </w:rPr>
        <w:t xml:space="preserve"> </w:t>
      </w:r>
    </w:p>
    <w:p w14:paraId="5B132ED5" w14:textId="77777777" w:rsidR="00114355" w:rsidRPr="000C049A" w:rsidRDefault="00114355" w:rsidP="00114355">
      <w:pPr>
        <w:rPr>
          <w:rFonts w:ascii="Arial" w:hAnsi="Arial" w:cs="Arial"/>
          <w:sz w:val="24"/>
          <w:szCs w:val="24"/>
        </w:rPr>
      </w:pPr>
    </w:p>
    <w:p w14:paraId="09F88C01" w14:textId="76048D8D" w:rsidR="00114355" w:rsidRPr="000C049A" w:rsidRDefault="00114355" w:rsidP="00114355">
      <w:pPr>
        <w:rPr>
          <w:rFonts w:ascii="Arial" w:hAnsi="Arial" w:cs="Arial"/>
          <w:sz w:val="24"/>
          <w:szCs w:val="24"/>
        </w:rPr>
      </w:pPr>
      <w:r w:rsidRPr="000C049A">
        <w:rPr>
          <w:rFonts w:ascii="Arial" w:hAnsi="Arial" w:cs="Arial"/>
          <w:sz w:val="24"/>
          <w:szCs w:val="24"/>
        </w:rPr>
        <w:t xml:space="preserve">Little League wants to see All-Star and tournament teams to be full of kids playing baseball and are encouraging us to NOT write waivers for teams with rosters under 12 kids – they want to see lots of kids with the chance to play in the tournament cycle. </w:t>
      </w:r>
      <w:r w:rsidR="000C049A" w:rsidRPr="000C049A">
        <w:rPr>
          <w:rFonts w:ascii="Arial" w:hAnsi="Arial" w:cs="Arial"/>
          <w:sz w:val="24"/>
          <w:szCs w:val="24"/>
        </w:rPr>
        <w:t>So,</w:t>
      </w:r>
      <w:r w:rsidRPr="000C049A">
        <w:rPr>
          <w:rFonts w:ascii="Arial" w:hAnsi="Arial" w:cs="Arial"/>
          <w:sz w:val="24"/>
          <w:szCs w:val="24"/>
        </w:rPr>
        <w:t xml:space="preserve"> think 12-14 kids on your tournament teams. </w:t>
      </w:r>
    </w:p>
    <w:p w14:paraId="3A39911D" w14:textId="77777777" w:rsidR="00114355" w:rsidRPr="000C049A" w:rsidRDefault="00114355" w:rsidP="00114355">
      <w:pPr>
        <w:rPr>
          <w:rFonts w:ascii="Arial" w:hAnsi="Arial" w:cs="Arial"/>
          <w:sz w:val="24"/>
          <w:szCs w:val="24"/>
        </w:rPr>
      </w:pPr>
    </w:p>
    <w:p w14:paraId="646DB2E4" w14:textId="170B4683" w:rsidR="00114355" w:rsidRPr="000C049A" w:rsidRDefault="00390826" w:rsidP="00114355">
      <w:pPr>
        <w:rPr>
          <w:rFonts w:ascii="Arial" w:hAnsi="Arial" w:cs="Arial"/>
          <w:b/>
          <w:bCs/>
          <w:sz w:val="32"/>
          <w:szCs w:val="32"/>
        </w:rPr>
      </w:pPr>
      <w:r w:rsidRPr="000C049A">
        <w:rPr>
          <w:rFonts w:ascii="Arial" w:hAnsi="Arial" w:cs="Arial"/>
          <w:b/>
          <w:bCs/>
          <w:sz w:val="32"/>
          <w:szCs w:val="32"/>
        </w:rPr>
        <w:t>Visits to the Pitcher’s Mound</w:t>
      </w:r>
    </w:p>
    <w:p w14:paraId="269CBC2D" w14:textId="77777777" w:rsidR="00390826" w:rsidRPr="000C049A" w:rsidRDefault="00390826" w:rsidP="00114355">
      <w:pPr>
        <w:rPr>
          <w:rFonts w:ascii="Arial" w:hAnsi="Arial" w:cs="Arial"/>
        </w:rPr>
      </w:pPr>
    </w:p>
    <w:p w14:paraId="6568859B" w14:textId="6C6B1B0B" w:rsidR="00114355" w:rsidRPr="000C049A" w:rsidRDefault="00114355" w:rsidP="00114355">
      <w:pPr>
        <w:rPr>
          <w:rFonts w:ascii="Arial" w:hAnsi="Arial" w:cs="Arial"/>
        </w:rPr>
      </w:pPr>
      <w:r w:rsidRPr="000C049A">
        <w:rPr>
          <w:rFonts w:ascii="Arial" w:hAnsi="Arial" w:cs="Arial"/>
        </w:rPr>
        <w:t xml:space="preserve">And for a VERY big rule change especially at District Tournament time… what constitutes a “Visit” to the mound? Now it is not if the Manager walks out to the mound it counts as a “visit”. The new rule is going to be enforced as IF the Manager steps from the dugout, and in any way instructs the pitcher, </w:t>
      </w:r>
      <w:r w:rsidR="000C049A" w:rsidRPr="000C049A">
        <w:rPr>
          <w:rFonts w:ascii="Arial" w:hAnsi="Arial" w:cs="Arial"/>
        </w:rPr>
        <w:t>it counts</w:t>
      </w:r>
      <w:r w:rsidRPr="000C049A">
        <w:rPr>
          <w:rFonts w:ascii="Arial" w:hAnsi="Arial" w:cs="Arial"/>
        </w:rPr>
        <w:t xml:space="preserve"> as a visit. It’s not about the “walk to the foul line” approach, it’s if the Manager and pitcher communicate outside the confines of signals from the dugout. The manager may go to the official score keeper, ask for information, or make a substitution, but if for any reason the Manager or coach steps out of the dugout and communicates with the pitcher, that is counted as a “Trip to the mound”. Before if the manager stepped across the foul line, it was a visit. If they (managers) went out to the mound between innings, it was NOT a visit. Now, the “between” innings is a “visit” and the act of stepping out of the dugout and communicating with the pitcher in any manner, is a “</w:t>
      </w:r>
      <w:r w:rsidR="000C049A" w:rsidRPr="000C049A">
        <w:rPr>
          <w:rFonts w:ascii="Arial" w:hAnsi="Arial" w:cs="Arial"/>
        </w:rPr>
        <w:t>Visit” …</w:t>
      </w:r>
    </w:p>
    <w:p w14:paraId="5B88D960" w14:textId="2C080DD2" w:rsidR="00114355" w:rsidRPr="000C049A" w:rsidRDefault="00114355" w:rsidP="00114355">
      <w:pPr>
        <w:rPr>
          <w:rFonts w:ascii="Arial" w:hAnsi="Arial" w:cs="Arial"/>
        </w:rPr>
      </w:pPr>
    </w:p>
    <w:p w14:paraId="4C06F1E0" w14:textId="3CE6DBB8" w:rsidR="00114355" w:rsidRDefault="00114355" w:rsidP="00114355">
      <w:pPr>
        <w:rPr>
          <w:rFonts w:ascii="Arial" w:hAnsi="Arial" w:cs="Arial"/>
        </w:rPr>
      </w:pPr>
      <w:r w:rsidRPr="000C049A">
        <w:rPr>
          <w:rFonts w:ascii="Arial" w:hAnsi="Arial" w:cs="Arial"/>
        </w:rPr>
        <w:t xml:space="preserve">Remember – also a new pitching rule – Pitchers MAY NOT pitch more than 3 days in a row. </w:t>
      </w:r>
    </w:p>
    <w:p w14:paraId="11A19123" w14:textId="77777777" w:rsidR="004D4484" w:rsidRPr="000C049A" w:rsidRDefault="004D4484" w:rsidP="00114355">
      <w:pPr>
        <w:rPr>
          <w:rFonts w:ascii="Arial" w:hAnsi="Arial" w:cs="Arial"/>
        </w:rPr>
      </w:pPr>
    </w:p>
    <w:p w14:paraId="5B255D30" w14:textId="77777777" w:rsidR="00390826" w:rsidRPr="000C049A" w:rsidRDefault="00390826" w:rsidP="00114355">
      <w:pPr>
        <w:rPr>
          <w:rFonts w:ascii="Arial" w:hAnsi="Arial" w:cs="Arial"/>
        </w:rPr>
      </w:pPr>
    </w:p>
    <w:p w14:paraId="7A118C3A" w14:textId="1B22B1C5" w:rsidR="00114355" w:rsidRPr="000C049A" w:rsidRDefault="00114355" w:rsidP="00114355">
      <w:pPr>
        <w:rPr>
          <w:rFonts w:ascii="Arial" w:hAnsi="Arial" w:cs="Arial"/>
        </w:rPr>
      </w:pPr>
    </w:p>
    <w:p w14:paraId="1D0A84FF" w14:textId="4207A74D" w:rsidR="00390826" w:rsidRPr="000C049A" w:rsidRDefault="00390826" w:rsidP="00114355">
      <w:pPr>
        <w:rPr>
          <w:rFonts w:ascii="Arial" w:hAnsi="Arial" w:cs="Arial"/>
          <w:b/>
          <w:bCs/>
          <w:sz w:val="28"/>
          <w:szCs w:val="28"/>
        </w:rPr>
      </w:pPr>
      <w:r w:rsidRPr="000C049A">
        <w:rPr>
          <w:rFonts w:ascii="Arial" w:hAnsi="Arial" w:cs="Arial"/>
          <w:b/>
          <w:bCs/>
          <w:sz w:val="28"/>
          <w:szCs w:val="28"/>
        </w:rPr>
        <w:t>Other Rules of Importance</w:t>
      </w:r>
    </w:p>
    <w:p w14:paraId="1969200B" w14:textId="77777777" w:rsidR="00390826" w:rsidRPr="000C049A" w:rsidRDefault="00390826" w:rsidP="00114355">
      <w:pPr>
        <w:rPr>
          <w:rFonts w:ascii="Arial" w:hAnsi="Arial" w:cs="Arial"/>
        </w:rPr>
      </w:pPr>
    </w:p>
    <w:p w14:paraId="691CB6DD" w14:textId="2ACB02CA" w:rsidR="00114355" w:rsidRPr="000C049A" w:rsidRDefault="00114355" w:rsidP="00114355">
      <w:pPr>
        <w:rPr>
          <w:rFonts w:ascii="Arial" w:hAnsi="Arial" w:cs="Arial"/>
        </w:rPr>
      </w:pPr>
      <w:r w:rsidRPr="000C049A">
        <w:rPr>
          <w:rFonts w:ascii="Arial" w:hAnsi="Arial" w:cs="Arial"/>
        </w:rPr>
        <w:t xml:space="preserve">RULE 8.02(a)(1) </w:t>
      </w:r>
      <w:r w:rsidR="000C049A" w:rsidRPr="000C049A">
        <w:rPr>
          <w:rFonts w:ascii="Arial" w:hAnsi="Arial" w:cs="Arial"/>
        </w:rPr>
        <w:t>Baseball: Provided</w:t>
      </w:r>
      <w:r w:rsidRPr="000C049A">
        <w:rPr>
          <w:rFonts w:ascii="Arial" w:hAnsi="Arial" w:cs="Arial"/>
        </w:rPr>
        <w:t xml:space="preserve"> guidance on when a pitcher’s hand may come in contact with the </w:t>
      </w:r>
      <w:r w:rsidR="000C049A" w:rsidRPr="000C049A">
        <w:rPr>
          <w:rFonts w:ascii="Arial" w:hAnsi="Arial" w:cs="Arial"/>
        </w:rPr>
        <w:t>pitcher’s</w:t>
      </w:r>
      <w:r w:rsidRPr="000C049A">
        <w:rPr>
          <w:rFonts w:ascii="Arial" w:hAnsi="Arial" w:cs="Arial"/>
        </w:rPr>
        <w:t xml:space="preserve"> mouth or lips. Baseball:(1) bring the pitching hand in contact with the mouth or lips while in contact with the pitcher’s plate. EXCEPTION: The pitcher may bring the hand in contact with the mouth or lips while in the 10-foot circle (Intermediate (50-70) Division/Junior/Senior: 18-foot circle) surrounding the pitcher’s plate provided he/she distinctly wipes off the pitching hand before contacting the ball.</w:t>
      </w:r>
    </w:p>
    <w:p w14:paraId="5BA96A7D" w14:textId="0D671A79" w:rsidR="00114355" w:rsidRPr="000C049A" w:rsidRDefault="00114355" w:rsidP="00114355">
      <w:pPr>
        <w:rPr>
          <w:rFonts w:ascii="Arial" w:hAnsi="Arial" w:cs="Arial"/>
        </w:rPr>
      </w:pPr>
    </w:p>
    <w:p w14:paraId="476F5E5C" w14:textId="63CD5F69" w:rsidR="00114355" w:rsidRPr="000C049A" w:rsidRDefault="00390826" w:rsidP="00114355">
      <w:pPr>
        <w:rPr>
          <w:rFonts w:ascii="Arial" w:hAnsi="Arial" w:cs="Arial"/>
          <w:b/>
          <w:bCs/>
          <w:sz w:val="28"/>
          <w:szCs w:val="28"/>
        </w:rPr>
      </w:pPr>
      <w:r w:rsidRPr="000C049A">
        <w:rPr>
          <w:rFonts w:ascii="Arial" w:hAnsi="Arial" w:cs="Arial"/>
          <w:b/>
          <w:bCs/>
          <w:sz w:val="28"/>
          <w:szCs w:val="28"/>
        </w:rPr>
        <w:t xml:space="preserve">Adjustments to </w:t>
      </w:r>
      <w:r w:rsidR="000C049A" w:rsidRPr="000C049A">
        <w:rPr>
          <w:rFonts w:ascii="Arial" w:hAnsi="Arial" w:cs="Arial"/>
          <w:b/>
          <w:bCs/>
          <w:sz w:val="28"/>
          <w:szCs w:val="28"/>
        </w:rPr>
        <w:t>Pitcher’s</w:t>
      </w:r>
      <w:r w:rsidRPr="000C049A">
        <w:rPr>
          <w:rFonts w:ascii="Arial" w:hAnsi="Arial" w:cs="Arial"/>
          <w:b/>
          <w:bCs/>
          <w:sz w:val="28"/>
          <w:szCs w:val="28"/>
        </w:rPr>
        <w:t xml:space="preserve"> Mound Visit rules</w:t>
      </w:r>
    </w:p>
    <w:p w14:paraId="2A9679AD" w14:textId="69C6A8F4" w:rsidR="00114355" w:rsidRPr="000C049A" w:rsidRDefault="00114355" w:rsidP="00114355">
      <w:pPr>
        <w:rPr>
          <w:rFonts w:ascii="Arial" w:hAnsi="Arial" w:cs="Arial"/>
        </w:rPr>
      </w:pPr>
    </w:p>
    <w:p w14:paraId="054C80F2" w14:textId="37B244FA" w:rsidR="00114355" w:rsidRPr="000C049A" w:rsidRDefault="00114355" w:rsidP="00114355">
      <w:pPr>
        <w:rPr>
          <w:rFonts w:ascii="Arial" w:hAnsi="Arial" w:cs="Arial"/>
        </w:rPr>
      </w:pPr>
      <w:r w:rsidRPr="000C049A">
        <w:rPr>
          <w:rFonts w:ascii="Arial" w:hAnsi="Arial" w:cs="Arial"/>
        </w:rPr>
        <w:t xml:space="preserve">RULE 8.08 Baseball, </w:t>
      </w:r>
      <w:r w:rsidR="000C049A" w:rsidRPr="000C049A">
        <w:rPr>
          <w:rFonts w:ascii="Arial" w:hAnsi="Arial" w:cs="Arial"/>
        </w:rPr>
        <w:t>Softball: Provides</w:t>
      </w:r>
      <w:r w:rsidRPr="000C049A">
        <w:rPr>
          <w:rFonts w:ascii="Arial" w:hAnsi="Arial" w:cs="Arial"/>
        </w:rPr>
        <w:t xml:space="preserve"> guidance on what is considered a visit to the </w:t>
      </w:r>
      <w:r w:rsidR="000C049A" w:rsidRPr="000C049A">
        <w:rPr>
          <w:rFonts w:ascii="Arial" w:hAnsi="Arial" w:cs="Arial"/>
        </w:rPr>
        <w:t xml:space="preserve">pitcher. </w:t>
      </w:r>
      <w:proofErr w:type="spellStart"/>
      <w:proofErr w:type="gramStart"/>
      <w:r w:rsidR="000C049A" w:rsidRPr="000C049A">
        <w:rPr>
          <w:rFonts w:ascii="Arial" w:hAnsi="Arial" w:cs="Arial"/>
        </w:rPr>
        <w:t>Baseball</w:t>
      </w:r>
      <w:r w:rsidRPr="000C049A">
        <w:rPr>
          <w:rFonts w:ascii="Arial" w:hAnsi="Arial" w:cs="Arial"/>
        </w:rPr>
        <w:t>:A.R</w:t>
      </w:r>
      <w:proofErr w:type="spellEnd"/>
      <w:r w:rsidRPr="000C049A">
        <w:rPr>
          <w:rFonts w:ascii="Arial" w:hAnsi="Arial" w:cs="Arial"/>
        </w:rPr>
        <w:t>.</w:t>
      </w:r>
      <w:proofErr w:type="gramEnd"/>
      <w:r w:rsidRPr="000C049A">
        <w:rPr>
          <w:rFonts w:ascii="Arial" w:hAnsi="Arial" w:cs="Arial"/>
        </w:rPr>
        <w:t xml:space="preserve"> 1 - When a manager requests timeout to make a pitching change, it shall not be considered a visit to the pitcher provided the manager makes the pitching substitution prior to speaking to any defensive player. Intermediate (50-70) Division/Junior/Senior: This applies when a pitcher moves to another position and returns as a pitcher later in the same game.</w:t>
      </w:r>
    </w:p>
    <w:p w14:paraId="5F74B350" w14:textId="73F99E01" w:rsidR="00DE6E98" w:rsidRPr="000C049A" w:rsidRDefault="00DE6E98">
      <w:pPr>
        <w:rPr>
          <w:rFonts w:ascii="Arial" w:hAnsi="Arial" w:cs="Arial"/>
        </w:rPr>
      </w:pPr>
    </w:p>
    <w:p w14:paraId="4A2F787C" w14:textId="1A2E0B16" w:rsidR="00390826" w:rsidRPr="000C049A" w:rsidRDefault="00390826">
      <w:pPr>
        <w:rPr>
          <w:rFonts w:ascii="Arial" w:hAnsi="Arial" w:cs="Arial"/>
        </w:rPr>
      </w:pPr>
    </w:p>
    <w:p w14:paraId="736BFCE4" w14:textId="39040442" w:rsidR="00390826" w:rsidRPr="000C049A" w:rsidRDefault="00390826">
      <w:pPr>
        <w:rPr>
          <w:rFonts w:ascii="Arial" w:hAnsi="Arial" w:cs="Arial"/>
          <w:b/>
          <w:bCs/>
          <w:sz w:val="28"/>
          <w:szCs w:val="28"/>
        </w:rPr>
      </w:pPr>
      <w:r w:rsidRPr="000C049A">
        <w:rPr>
          <w:rFonts w:ascii="Arial" w:hAnsi="Arial" w:cs="Arial"/>
          <w:b/>
          <w:bCs/>
          <w:sz w:val="28"/>
          <w:szCs w:val="28"/>
        </w:rPr>
        <w:t>Tie Game Rule</w:t>
      </w:r>
    </w:p>
    <w:p w14:paraId="5AEC2891" w14:textId="30DD36D1" w:rsidR="00114355" w:rsidRPr="000C049A" w:rsidRDefault="00114355">
      <w:pPr>
        <w:rPr>
          <w:rFonts w:ascii="Arial" w:hAnsi="Arial" w:cs="Arial"/>
        </w:rPr>
      </w:pPr>
    </w:p>
    <w:p w14:paraId="318CB83C" w14:textId="4374F086" w:rsidR="00114355" w:rsidRPr="000C049A" w:rsidRDefault="00114355">
      <w:pPr>
        <w:rPr>
          <w:rFonts w:ascii="Arial" w:hAnsi="Arial" w:cs="Arial"/>
        </w:rPr>
      </w:pPr>
      <w:r w:rsidRPr="000C049A">
        <w:rPr>
          <w:rFonts w:ascii="Arial" w:hAnsi="Arial" w:cs="Arial"/>
        </w:rPr>
        <w:t>TOURNAMENT RULE 14Added a rule concerning tie games after 6 innings for 8- to 10-, 9- to 11-and Major Division, and 7 innings for Intermediate (50-70) Division, Junior and Senior League Divisions.14. b. Starting in the top of the eighth inning [Intermediate (50-70) Division/Junior/ Senior League: ninth inning], and each half inning thereafter, the offensive team shall begin its turn at bat with the player who is scheduled to bat last in that respective half inning being placed on second base. EXAMPLE: If the number five batter is the lead-off batter, the number four batter in the batting order will be placed on second base. An eligible substitute or special pinch runner may be inserted for the runner.</w:t>
      </w:r>
    </w:p>
    <w:p w14:paraId="783C28B5" w14:textId="36F29467" w:rsidR="00390826" w:rsidRPr="000C049A" w:rsidRDefault="00390826">
      <w:pPr>
        <w:rPr>
          <w:rFonts w:ascii="Arial" w:hAnsi="Arial" w:cs="Arial"/>
        </w:rPr>
      </w:pPr>
    </w:p>
    <w:p w14:paraId="1333F595" w14:textId="1436A39E" w:rsidR="00390826" w:rsidRPr="000C049A" w:rsidRDefault="00390826">
      <w:pPr>
        <w:rPr>
          <w:rFonts w:ascii="Arial" w:hAnsi="Arial" w:cs="Arial"/>
          <w:b/>
          <w:bCs/>
          <w:sz w:val="28"/>
          <w:szCs w:val="28"/>
        </w:rPr>
      </w:pPr>
      <w:r w:rsidRPr="000C049A">
        <w:rPr>
          <w:rFonts w:ascii="Arial" w:hAnsi="Arial" w:cs="Arial"/>
          <w:b/>
          <w:bCs/>
          <w:sz w:val="28"/>
          <w:szCs w:val="28"/>
        </w:rPr>
        <w:t>Protest Guidelines</w:t>
      </w:r>
    </w:p>
    <w:p w14:paraId="0F2FAC7C" w14:textId="32F8BA7C" w:rsidR="00390826" w:rsidRPr="000C049A" w:rsidRDefault="00390826">
      <w:pPr>
        <w:rPr>
          <w:rFonts w:ascii="Arial" w:hAnsi="Arial" w:cs="Arial"/>
        </w:rPr>
      </w:pPr>
    </w:p>
    <w:p w14:paraId="0B16EBAF" w14:textId="03677B9E" w:rsidR="00390826" w:rsidRPr="000C049A" w:rsidRDefault="00390826">
      <w:pPr>
        <w:rPr>
          <w:rFonts w:ascii="Arial" w:hAnsi="Arial" w:cs="Arial"/>
        </w:rPr>
      </w:pPr>
      <w:r w:rsidRPr="000C049A">
        <w:rPr>
          <w:rFonts w:ascii="Arial" w:hAnsi="Arial" w:cs="Arial"/>
        </w:rPr>
        <w:t>If a play or situation in a game or prior to a game is registered as a protest, the following will occur:</w:t>
      </w:r>
    </w:p>
    <w:p w14:paraId="33FE212F" w14:textId="374BD82C" w:rsidR="00390826" w:rsidRPr="000C049A" w:rsidRDefault="00390826">
      <w:pPr>
        <w:rPr>
          <w:rFonts w:ascii="Arial" w:hAnsi="Arial" w:cs="Arial"/>
        </w:rPr>
      </w:pPr>
    </w:p>
    <w:p w14:paraId="73B0F07D" w14:textId="29B8E252" w:rsidR="00390826" w:rsidRPr="000C049A" w:rsidRDefault="00390826" w:rsidP="00390826">
      <w:pPr>
        <w:pStyle w:val="ListParagraph"/>
        <w:numPr>
          <w:ilvl w:val="0"/>
          <w:numId w:val="2"/>
        </w:numPr>
        <w:rPr>
          <w:rFonts w:ascii="Arial" w:hAnsi="Arial" w:cs="Arial"/>
        </w:rPr>
      </w:pPr>
      <w:r w:rsidRPr="000C049A">
        <w:rPr>
          <w:rFonts w:ascii="Arial" w:hAnsi="Arial" w:cs="Arial"/>
        </w:rPr>
        <w:t>Play will cease or not start</w:t>
      </w:r>
    </w:p>
    <w:p w14:paraId="34CF3829" w14:textId="41947F64" w:rsidR="00390826" w:rsidRPr="000C049A" w:rsidRDefault="00390826" w:rsidP="00390826">
      <w:pPr>
        <w:pStyle w:val="ListParagraph"/>
        <w:numPr>
          <w:ilvl w:val="0"/>
          <w:numId w:val="2"/>
        </w:numPr>
        <w:rPr>
          <w:rFonts w:ascii="Arial" w:hAnsi="Arial" w:cs="Arial"/>
        </w:rPr>
      </w:pPr>
      <w:r w:rsidRPr="000C049A">
        <w:rPr>
          <w:rFonts w:ascii="Arial" w:hAnsi="Arial" w:cs="Arial"/>
        </w:rPr>
        <w:t>The players will return, or remain in their dugouts</w:t>
      </w:r>
    </w:p>
    <w:p w14:paraId="78E7EC6D" w14:textId="187EC9A5" w:rsidR="00390826" w:rsidRPr="000C049A" w:rsidRDefault="00390826" w:rsidP="00390826">
      <w:pPr>
        <w:pStyle w:val="ListParagraph"/>
        <w:numPr>
          <w:ilvl w:val="0"/>
          <w:numId w:val="2"/>
        </w:numPr>
        <w:rPr>
          <w:rFonts w:ascii="Arial" w:hAnsi="Arial" w:cs="Arial"/>
        </w:rPr>
      </w:pPr>
      <w:r w:rsidRPr="000C049A">
        <w:rPr>
          <w:rFonts w:ascii="Arial" w:hAnsi="Arial" w:cs="Arial"/>
        </w:rPr>
        <w:t>The protest will be made to the Umpire at the plate</w:t>
      </w:r>
    </w:p>
    <w:p w14:paraId="530A7244" w14:textId="7056BBD0"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The umpire at the plate will note the protest, and turn it over to the local protest committee. The local protest committee is comprised of the Tournament Director, Chief Umpire, and the District Administrator. </w:t>
      </w:r>
    </w:p>
    <w:p w14:paraId="4A701B10" w14:textId="5C36CF0F"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If they can rule on the protest </w:t>
      </w:r>
      <w:r w:rsidR="000C049A" w:rsidRPr="000C049A">
        <w:rPr>
          <w:rFonts w:ascii="Arial" w:hAnsi="Arial" w:cs="Arial"/>
        </w:rPr>
        <w:t>locally,</w:t>
      </w:r>
      <w:r w:rsidRPr="000C049A">
        <w:rPr>
          <w:rFonts w:ascii="Arial" w:hAnsi="Arial" w:cs="Arial"/>
        </w:rPr>
        <w:t xml:space="preserve"> they will attempt to resolve locally. If it is impactful or requires authorization or settlement from Little League Western Region, they will file the appropriate forms and file for a protest with Western Region.</w:t>
      </w:r>
    </w:p>
    <w:p w14:paraId="6F13D34D" w14:textId="02E5CB57" w:rsidR="00390826" w:rsidRPr="000C049A" w:rsidRDefault="00390826" w:rsidP="00390826">
      <w:pPr>
        <w:pStyle w:val="ListParagraph"/>
        <w:numPr>
          <w:ilvl w:val="0"/>
          <w:numId w:val="2"/>
        </w:numPr>
        <w:rPr>
          <w:rFonts w:ascii="Arial" w:hAnsi="Arial" w:cs="Arial"/>
        </w:rPr>
      </w:pPr>
      <w:r w:rsidRPr="000C049A">
        <w:rPr>
          <w:rFonts w:ascii="Arial" w:hAnsi="Arial" w:cs="Arial"/>
        </w:rPr>
        <w:t>If the protest is impactful or requires settlement by Williamsport, Western Region will advise and pass the protest to Williamsport.</w:t>
      </w:r>
    </w:p>
    <w:p w14:paraId="44B6860C" w14:textId="5B136D12"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Game will resume only after an official </w:t>
      </w:r>
      <w:r w:rsidR="000C049A" w:rsidRPr="000C049A">
        <w:rPr>
          <w:rFonts w:ascii="Arial" w:hAnsi="Arial" w:cs="Arial"/>
        </w:rPr>
        <w:t>decision has been rendered by any authorized level.</w:t>
      </w:r>
    </w:p>
    <w:p w14:paraId="134C39E9" w14:textId="7AA62102" w:rsidR="000C049A" w:rsidRPr="000C049A" w:rsidRDefault="000C049A" w:rsidP="00390826">
      <w:pPr>
        <w:pStyle w:val="ListParagraph"/>
        <w:numPr>
          <w:ilvl w:val="0"/>
          <w:numId w:val="2"/>
        </w:numPr>
        <w:rPr>
          <w:rFonts w:ascii="Arial" w:hAnsi="Arial" w:cs="Arial"/>
        </w:rPr>
      </w:pPr>
      <w:r w:rsidRPr="000C049A">
        <w:rPr>
          <w:rFonts w:ascii="Arial" w:hAnsi="Arial" w:cs="Arial"/>
        </w:rPr>
        <w:t xml:space="preserve">The Manager MAY appeal 1 time any decision made by the local committee and request it be sent to Western Region. </w:t>
      </w:r>
    </w:p>
    <w:p w14:paraId="4E43F228" w14:textId="1FADD39B" w:rsidR="00114355" w:rsidRPr="000C049A" w:rsidRDefault="00114355">
      <w:pPr>
        <w:rPr>
          <w:rFonts w:ascii="Arial" w:hAnsi="Arial" w:cs="Arial"/>
          <w:sz w:val="33"/>
          <w:szCs w:val="33"/>
        </w:rPr>
      </w:pPr>
    </w:p>
    <w:p w14:paraId="6A9BAA70" w14:textId="2CA9AD3B" w:rsidR="00114355" w:rsidRPr="000C049A" w:rsidRDefault="000C049A">
      <w:pPr>
        <w:rPr>
          <w:rFonts w:ascii="Arial" w:hAnsi="Arial" w:cs="Arial"/>
          <w:sz w:val="32"/>
          <w:szCs w:val="32"/>
        </w:rPr>
      </w:pPr>
      <w:r w:rsidRPr="000C049A">
        <w:rPr>
          <w:rFonts w:ascii="Arial" w:hAnsi="Arial" w:cs="Arial"/>
          <w:sz w:val="32"/>
          <w:szCs w:val="32"/>
        </w:rPr>
        <w:t>Crowd Conduct</w:t>
      </w:r>
    </w:p>
    <w:p w14:paraId="04678196" w14:textId="11E3001B" w:rsidR="000C049A" w:rsidRPr="000C049A" w:rsidRDefault="000C049A">
      <w:pPr>
        <w:rPr>
          <w:rFonts w:ascii="Arial" w:hAnsi="Arial" w:cs="Arial"/>
        </w:rPr>
      </w:pPr>
    </w:p>
    <w:p w14:paraId="4C87D084" w14:textId="35CEBA7F" w:rsidR="000C049A" w:rsidRPr="000C049A" w:rsidRDefault="000C049A">
      <w:pPr>
        <w:rPr>
          <w:rFonts w:ascii="Arial" w:hAnsi="Arial" w:cs="Arial"/>
        </w:rPr>
      </w:pPr>
      <w:r w:rsidRPr="000C049A">
        <w:rPr>
          <w:rFonts w:ascii="Arial" w:hAnsi="Arial" w:cs="Arial"/>
        </w:rPr>
        <w:t xml:space="preserve">Players and fans are reminded that they must be good sports as well. During the </w:t>
      </w:r>
      <w:proofErr w:type="gramStart"/>
      <w:r w:rsidRPr="000C049A">
        <w:rPr>
          <w:rFonts w:ascii="Arial" w:hAnsi="Arial" w:cs="Arial"/>
        </w:rPr>
        <w:t>District  Tournament</w:t>
      </w:r>
      <w:proofErr w:type="gramEnd"/>
      <w:r w:rsidRPr="000C049A">
        <w:rPr>
          <w:rFonts w:ascii="Arial" w:hAnsi="Arial" w:cs="Arial"/>
        </w:rPr>
        <w:t xml:space="preserve"> if parents, fans, or spectators become unruly and say disparaging things to the umpires, managers, staff, volunteers they will be asked to behave more appropriately with respect to being around children, and to be good sportsmen and spectators. If they do not take a kinder approach, then they will be asked to leave the premises. If necessary, law enforcement should be brought in to help with the situation.</w:t>
      </w:r>
    </w:p>
    <w:p w14:paraId="26153604" w14:textId="16C60083" w:rsidR="000C049A" w:rsidRPr="000C049A" w:rsidRDefault="000C049A">
      <w:pPr>
        <w:rPr>
          <w:rFonts w:ascii="Arial" w:hAnsi="Arial" w:cs="Arial"/>
        </w:rPr>
      </w:pPr>
    </w:p>
    <w:p w14:paraId="450E58E3" w14:textId="4397745A" w:rsidR="000C049A" w:rsidRPr="000C049A" w:rsidRDefault="000C049A">
      <w:pPr>
        <w:rPr>
          <w:rFonts w:ascii="Arial" w:hAnsi="Arial" w:cs="Arial"/>
        </w:rPr>
      </w:pPr>
      <w:r w:rsidRPr="000C049A">
        <w:rPr>
          <w:rFonts w:ascii="Arial" w:hAnsi="Arial" w:cs="Arial"/>
        </w:rPr>
        <w:t xml:space="preserve">If the acts they commit are egregious enough, then they may not be allowed back on to the premises. </w:t>
      </w:r>
    </w:p>
    <w:p w14:paraId="33573BAF" w14:textId="31AED7D8" w:rsidR="000C049A" w:rsidRDefault="000C049A">
      <w:pPr>
        <w:rPr>
          <w:rFonts w:ascii="Arial" w:hAnsi="Arial" w:cs="Arial"/>
        </w:rPr>
      </w:pPr>
    </w:p>
    <w:p w14:paraId="1B9B363D" w14:textId="37C5B50F" w:rsidR="0009717B" w:rsidRPr="0009717B" w:rsidRDefault="0009717B">
      <w:pPr>
        <w:rPr>
          <w:rFonts w:ascii="Arial" w:hAnsi="Arial" w:cs="Arial"/>
          <w:b/>
          <w:bCs/>
        </w:rPr>
      </w:pPr>
      <w:r w:rsidRPr="0009717B">
        <w:rPr>
          <w:rFonts w:ascii="Arial" w:hAnsi="Arial" w:cs="Arial"/>
          <w:b/>
          <w:bCs/>
        </w:rPr>
        <w:t>Managers, Volunteers, Coaches</w:t>
      </w:r>
    </w:p>
    <w:p w14:paraId="3F82CB53" w14:textId="77777777" w:rsidR="0009717B" w:rsidRPr="000C049A" w:rsidRDefault="0009717B">
      <w:pPr>
        <w:rPr>
          <w:rFonts w:ascii="Arial" w:hAnsi="Arial" w:cs="Arial"/>
        </w:rPr>
      </w:pPr>
    </w:p>
    <w:p w14:paraId="7ECB5E15" w14:textId="2CEA137B" w:rsidR="000C049A" w:rsidRDefault="000C049A">
      <w:pPr>
        <w:rPr>
          <w:rFonts w:ascii="Arial" w:hAnsi="Arial" w:cs="Arial"/>
        </w:rPr>
      </w:pPr>
      <w:r w:rsidRPr="000C049A">
        <w:rPr>
          <w:rFonts w:ascii="Arial" w:hAnsi="Arial" w:cs="Arial"/>
        </w:rPr>
        <w:t xml:space="preserve">Any manager or player ejected must leave the </w:t>
      </w:r>
      <w:r w:rsidRPr="0009717B">
        <w:rPr>
          <w:rFonts w:ascii="Arial" w:hAnsi="Arial" w:cs="Arial"/>
          <w:b/>
          <w:bCs/>
          <w:i/>
          <w:iCs/>
          <w:u w:val="single"/>
        </w:rPr>
        <w:t>premises.</w:t>
      </w:r>
      <w:r w:rsidRPr="000C049A">
        <w:rPr>
          <w:rFonts w:ascii="Arial" w:hAnsi="Arial" w:cs="Arial"/>
        </w:rPr>
        <w:t xml:space="preserve"> This includes the parking lot, and may not communicate with the managers or coaches remaining at any time through any methods until the game is over. </w:t>
      </w:r>
    </w:p>
    <w:p w14:paraId="727B2522" w14:textId="77777777" w:rsidR="004D4484" w:rsidRDefault="004D4484">
      <w:pPr>
        <w:rPr>
          <w:rFonts w:ascii="Arial" w:hAnsi="Arial" w:cs="Arial"/>
        </w:rPr>
      </w:pPr>
    </w:p>
    <w:p w14:paraId="60579455" w14:textId="77777777" w:rsidR="004D4484" w:rsidRDefault="004D4484" w:rsidP="004D4484">
      <w:pPr>
        <w:rPr>
          <w:rFonts w:ascii="Arial" w:hAnsi="Arial" w:cs="Arial"/>
          <w:color w:val="00013A"/>
        </w:rPr>
      </w:pPr>
      <w:r>
        <w:rPr>
          <w:rFonts w:ascii="Arial" w:hAnsi="Arial" w:cs="Arial"/>
          <w:b/>
          <w:bCs/>
          <w:color w:val="00013A"/>
        </w:rPr>
        <w:t>First Game</w:t>
      </w:r>
      <w:r>
        <w:rPr>
          <w:rFonts w:ascii="Arial" w:hAnsi="Arial" w:cs="Arial"/>
          <w:color w:val="00013A"/>
        </w:rPr>
        <w:t xml:space="preserve"> – For teams without DA approval to carry less, 12 players should be in </w:t>
      </w:r>
      <w:proofErr w:type="spellStart"/>
      <w:r>
        <w:rPr>
          <w:rFonts w:ascii="Arial" w:hAnsi="Arial" w:cs="Arial"/>
          <w:color w:val="00013A"/>
        </w:rPr>
        <w:t>attendence</w:t>
      </w:r>
      <w:proofErr w:type="spellEnd"/>
      <w:r>
        <w:rPr>
          <w:rFonts w:ascii="Arial" w:hAnsi="Arial" w:cs="Arial"/>
          <w:color w:val="00013A"/>
        </w:rPr>
        <w:t xml:space="preserve"> at the first game (when the affidavit becomes official). If a player is missing for illness or other justifiable reason, play on. If any players have been removed from the roster (crossed out) – please call the protest line. </w:t>
      </w:r>
    </w:p>
    <w:p w14:paraId="1AE25EB1" w14:textId="77777777" w:rsidR="004D4484" w:rsidRDefault="004D4484" w:rsidP="004D4484">
      <w:pPr>
        <w:rPr>
          <w:rFonts w:ascii="Arial" w:hAnsi="Arial" w:cs="Arial"/>
          <w:color w:val="00013A"/>
        </w:rPr>
      </w:pPr>
    </w:p>
    <w:p w14:paraId="79576FA8" w14:textId="77777777" w:rsidR="004D4484" w:rsidRDefault="004D4484" w:rsidP="004D4484">
      <w:pPr>
        <w:rPr>
          <w:rFonts w:ascii="Arial" w:hAnsi="Arial" w:cs="Arial"/>
          <w:color w:val="00013A"/>
        </w:rPr>
      </w:pPr>
      <w:r>
        <w:rPr>
          <w:rFonts w:ascii="Arial" w:hAnsi="Arial" w:cs="Arial"/>
          <w:color w:val="00013A"/>
        </w:rPr>
        <w:t xml:space="preserve">Managers or coaches are </w:t>
      </w:r>
      <w:r>
        <w:rPr>
          <w:rFonts w:ascii="Arial" w:hAnsi="Arial" w:cs="Arial"/>
          <w:b/>
          <w:bCs/>
          <w:color w:val="00013A"/>
        </w:rPr>
        <w:t xml:space="preserve">NOT </w:t>
      </w:r>
      <w:r>
        <w:rPr>
          <w:rFonts w:ascii="Arial" w:hAnsi="Arial" w:cs="Arial"/>
          <w:color w:val="00013A"/>
        </w:rPr>
        <w:t xml:space="preserve">permitted to warm up a pitcher at home plate or in the bullpen or elsewhere at any time, including in-game warm-up, pre-game warm-up, and in other instances. </w:t>
      </w:r>
    </w:p>
    <w:p w14:paraId="2A638B8D" w14:textId="77777777" w:rsidR="004D4484" w:rsidRDefault="004D4484" w:rsidP="004D4484">
      <w:pPr>
        <w:rPr>
          <w:rFonts w:ascii="Arial" w:hAnsi="Arial" w:cs="Arial"/>
          <w:color w:val="00013A"/>
        </w:rPr>
      </w:pPr>
    </w:p>
    <w:p w14:paraId="47ED5C17" w14:textId="77777777" w:rsidR="004D4484" w:rsidRDefault="004D4484" w:rsidP="004D4484">
      <w:pPr>
        <w:rPr>
          <w:rFonts w:ascii="Arial" w:hAnsi="Arial" w:cs="Arial"/>
          <w:b/>
          <w:bCs/>
          <w:color w:val="00013A"/>
        </w:rPr>
      </w:pPr>
      <w:r>
        <w:rPr>
          <w:rFonts w:ascii="Arial" w:hAnsi="Arial" w:cs="Arial"/>
          <w:b/>
          <w:bCs/>
          <w:color w:val="00013A"/>
        </w:rPr>
        <w:t xml:space="preserve">Courtesy Runners </w:t>
      </w:r>
      <w:r>
        <w:rPr>
          <w:rFonts w:ascii="Arial" w:hAnsi="Arial" w:cs="Arial"/>
          <w:color w:val="00013A"/>
        </w:rPr>
        <w:t xml:space="preserve">may not be utilized during the batter’s first at-bat per Rule 2.0. </w:t>
      </w:r>
    </w:p>
    <w:p w14:paraId="77F2BD36" w14:textId="77777777" w:rsidR="004D4484" w:rsidRDefault="004D4484" w:rsidP="004D4484">
      <w:pPr>
        <w:rPr>
          <w:rFonts w:ascii="Arial" w:hAnsi="Arial" w:cs="Arial"/>
          <w:b/>
          <w:bCs/>
          <w:color w:val="00013A"/>
        </w:rPr>
      </w:pPr>
    </w:p>
    <w:p w14:paraId="3651BF2C" w14:textId="77777777" w:rsidR="004D4484" w:rsidRDefault="004D4484" w:rsidP="004D4484">
      <w:pPr>
        <w:rPr>
          <w:rFonts w:ascii="Arial" w:hAnsi="Arial" w:cs="Arial"/>
          <w:color w:val="00013A"/>
          <w:sz w:val="20"/>
          <w:szCs w:val="20"/>
        </w:rPr>
      </w:pPr>
      <w:r>
        <w:rPr>
          <w:rFonts w:ascii="Arial" w:hAnsi="Arial" w:cs="Arial"/>
          <w:b/>
          <w:bCs/>
          <w:color w:val="00013A"/>
        </w:rPr>
        <w:t>Eye black</w:t>
      </w:r>
      <w:r>
        <w:rPr>
          <w:rFonts w:ascii="Arial" w:hAnsi="Arial" w:cs="Arial"/>
          <w:color w:val="00013A"/>
        </w:rPr>
        <w:t xml:space="preserve"> - </w:t>
      </w:r>
      <w:r>
        <w:rPr>
          <w:rFonts w:ascii="Arial" w:hAnsi="Arial" w:cs="Arial"/>
          <w:color w:val="00013A"/>
          <w:sz w:val="20"/>
          <w:szCs w:val="20"/>
        </w:rPr>
        <w:t xml:space="preserve">The LLI guidance regarding tattoos and eye black usage is intended for implementation at ALL REGIONAL AND WORLD SERIES TOURNAMENTS THAT ARE BROADCASTED ON THE ESPN FAMILY OF NETWORKS and was part of an information packet handed out to the umpires working the LLWS. There are no restrictions on eye black at lower levels. </w:t>
      </w:r>
    </w:p>
    <w:p w14:paraId="791FCCE1" w14:textId="77777777" w:rsidR="004D4484" w:rsidRDefault="004D4484" w:rsidP="004D4484">
      <w:pPr>
        <w:rPr>
          <w:rFonts w:ascii="Arial" w:hAnsi="Arial" w:cs="Arial"/>
          <w:color w:val="00013A"/>
        </w:rPr>
      </w:pPr>
    </w:p>
    <w:p w14:paraId="5403C208" w14:textId="77777777" w:rsidR="004D4484" w:rsidRDefault="004D4484" w:rsidP="004D4484">
      <w:pPr>
        <w:rPr>
          <w:rFonts w:ascii="Arial" w:hAnsi="Arial" w:cs="Arial"/>
          <w:color w:val="00013A"/>
        </w:rPr>
      </w:pPr>
      <w:r>
        <w:rPr>
          <w:rFonts w:ascii="Arial" w:hAnsi="Arial" w:cs="Arial"/>
          <w:b/>
          <w:bCs/>
          <w:color w:val="00013A"/>
        </w:rPr>
        <w:t>Intentional Walk</w:t>
      </w:r>
      <w:r>
        <w:rPr>
          <w:rFonts w:ascii="Arial" w:hAnsi="Arial" w:cs="Arial"/>
          <w:color w:val="00013A"/>
        </w:rPr>
        <w:t xml:space="preserve"> – Once per batter per game. </w:t>
      </w:r>
    </w:p>
    <w:p w14:paraId="2F379522" w14:textId="77777777" w:rsidR="004D4484" w:rsidRDefault="004D4484" w:rsidP="004D4484">
      <w:pPr>
        <w:rPr>
          <w:rFonts w:ascii="Arial" w:hAnsi="Arial" w:cs="Arial"/>
          <w:color w:val="00013A"/>
        </w:rPr>
      </w:pPr>
    </w:p>
    <w:p w14:paraId="0261063B" w14:textId="77777777" w:rsidR="004D4484" w:rsidRDefault="004D4484" w:rsidP="004D4484">
      <w:pPr>
        <w:rPr>
          <w:rFonts w:ascii="Arial" w:hAnsi="Arial" w:cs="Arial"/>
          <w:color w:val="00013A"/>
        </w:rPr>
      </w:pPr>
      <w:r>
        <w:rPr>
          <w:rFonts w:ascii="Arial" w:hAnsi="Arial" w:cs="Arial"/>
          <w:b/>
          <w:bCs/>
          <w:color w:val="00013A"/>
        </w:rPr>
        <w:t>Run Rule</w:t>
      </w:r>
      <w:r>
        <w:rPr>
          <w:rFonts w:ascii="Arial" w:hAnsi="Arial" w:cs="Arial"/>
          <w:color w:val="00013A"/>
        </w:rPr>
        <w:t xml:space="preserve"> –     Majors and below:                               Intermediate -&gt;Sr.</w:t>
      </w:r>
    </w:p>
    <w:p w14:paraId="5F38C6D8" w14:textId="77777777" w:rsidR="004D4484" w:rsidRDefault="004D4484" w:rsidP="004D4484">
      <w:pPr>
        <w:ind w:left="720" w:firstLine="720"/>
        <w:rPr>
          <w:rFonts w:ascii="Arial" w:hAnsi="Arial" w:cs="Arial"/>
          <w:color w:val="00013A"/>
        </w:rPr>
      </w:pPr>
      <w:r>
        <w:rPr>
          <w:rFonts w:ascii="Arial" w:hAnsi="Arial" w:cs="Arial"/>
          <w:color w:val="00013A"/>
        </w:rPr>
        <w:t>15 after 3, 2.5 if home is ahead          15 after 4, 3.5 if home is ahead</w:t>
      </w:r>
    </w:p>
    <w:p w14:paraId="20313C44" w14:textId="77777777" w:rsidR="004D4484" w:rsidRDefault="004D4484" w:rsidP="004D4484">
      <w:pPr>
        <w:rPr>
          <w:rFonts w:ascii="Arial" w:hAnsi="Arial" w:cs="Arial"/>
          <w:color w:val="00013A"/>
        </w:rPr>
      </w:pPr>
      <w:r>
        <w:rPr>
          <w:rFonts w:ascii="Arial" w:hAnsi="Arial" w:cs="Arial"/>
          <w:color w:val="00013A"/>
        </w:rPr>
        <w:t>                        10 after 4, 3.5 if home is ahead          10 after 5, 4.5 if home is ahead</w:t>
      </w:r>
    </w:p>
    <w:p w14:paraId="1BE1C77C" w14:textId="77777777" w:rsidR="004D4484" w:rsidRDefault="004D4484" w:rsidP="004D4484">
      <w:pPr>
        <w:rPr>
          <w:rFonts w:ascii="Arial" w:hAnsi="Arial" w:cs="Arial"/>
          <w:color w:val="00013A"/>
        </w:rPr>
      </w:pPr>
    </w:p>
    <w:p w14:paraId="3FAE9E2A" w14:textId="77777777" w:rsidR="004D4484" w:rsidRDefault="004D4484" w:rsidP="004D4484">
      <w:pPr>
        <w:rPr>
          <w:rFonts w:ascii="Arial" w:hAnsi="Arial" w:cs="Arial"/>
          <w:color w:val="00013A"/>
          <w14:ligatures w14:val="standardContextual"/>
        </w:rPr>
      </w:pPr>
      <w:r>
        <w:rPr>
          <w:rFonts w:ascii="Arial" w:hAnsi="Arial" w:cs="Arial"/>
          <w:b/>
          <w:bCs/>
          <w:color w:val="00013A"/>
        </w:rPr>
        <w:t xml:space="preserve">Tie Game - </w:t>
      </w:r>
      <w:r>
        <w:rPr>
          <w:rFonts w:ascii="Arial" w:hAnsi="Arial" w:cs="Arial"/>
          <w:color w:val="00013A"/>
        </w:rPr>
        <w:t>When the completion of six innings (</w:t>
      </w:r>
      <w:r>
        <w:rPr>
          <w:rFonts w:ascii="Arial" w:hAnsi="Arial" w:cs="Arial"/>
          <w:b/>
          <w:bCs/>
          <w:color w:val="00013A"/>
        </w:rPr>
        <w:t>INT, JL, SL</w:t>
      </w:r>
      <w:r>
        <w:rPr>
          <w:rFonts w:ascii="Arial" w:hAnsi="Arial" w:cs="Arial"/>
          <w:color w:val="00013A"/>
        </w:rPr>
        <w:t>: seven innings), and the score is tied, the following tie-breaker will be played to determine a winning team:</w:t>
      </w:r>
    </w:p>
    <w:p w14:paraId="28F67AFD" w14:textId="77777777" w:rsidR="004D4484" w:rsidRDefault="004D4484" w:rsidP="004D4484">
      <w:pPr>
        <w:numPr>
          <w:ilvl w:val="1"/>
          <w:numId w:val="3"/>
        </w:numPr>
        <w:rPr>
          <w:rFonts w:ascii="Arial" w:eastAsia="Times New Roman" w:hAnsi="Arial" w:cs="Arial"/>
          <w:color w:val="00013A"/>
        </w:rPr>
      </w:pPr>
      <w:r>
        <w:rPr>
          <w:rFonts w:ascii="Arial" w:eastAsia="Times New Roman" w:hAnsi="Arial" w:cs="Arial"/>
          <w:color w:val="00013A"/>
        </w:rPr>
        <w:t>The 7th inning (</w:t>
      </w:r>
      <w:r>
        <w:rPr>
          <w:rFonts w:ascii="Arial" w:eastAsia="Times New Roman" w:hAnsi="Arial" w:cs="Arial"/>
          <w:b/>
          <w:bCs/>
          <w:color w:val="00013A"/>
        </w:rPr>
        <w:t>8th</w:t>
      </w:r>
      <w:r>
        <w:rPr>
          <w:rFonts w:ascii="Arial" w:eastAsia="Times New Roman" w:hAnsi="Arial" w:cs="Arial"/>
          <w:color w:val="00013A"/>
        </w:rPr>
        <w:t>) will be played as normal.</w:t>
      </w:r>
    </w:p>
    <w:p w14:paraId="12D90B90" w14:textId="77777777" w:rsidR="004D4484" w:rsidRDefault="004D4484" w:rsidP="004D4484">
      <w:pPr>
        <w:numPr>
          <w:ilvl w:val="1"/>
          <w:numId w:val="3"/>
        </w:numPr>
        <w:rPr>
          <w:rFonts w:ascii="Arial" w:eastAsia="Times New Roman" w:hAnsi="Arial" w:cs="Arial"/>
          <w:color w:val="00013A"/>
        </w:rPr>
      </w:pPr>
      <w:r>
        <w:rPr>
          <w:rFonts w:ascii="Arial" w:eastAsia="Times New Roman" w:hAnsi="Arial" w:cs="Arial"/>
          <w:color w:val="00013A"/>
        </w:rPr>
        <w:t xml:space="preserve">Starting in the top of the 8th </w:t>
      </w:r>
      <w:r>
        <w:rPr>
          <w:rFonts w:ascii="Arial" w:eastAsia="Times New Roman" w:hAnsi="Arial" w:cs="Arial"/>
          <w:b/>
          <w:bCs/>
          <w:color w:val="00013A"/>
        </w:rPr>
        <w:t>(9th)</w:t>
      </w:r>
      <w:r>
        <w:rPr>
          <w:rFonts w:ascii="Arial" w:eastAsia="Times New Roman" w:hAnsi="Arial" w:cs="Arial"/>
          <w:color w:val="00013A"/>
        </w:rPr>
        <w:t xml:space="preserve"> inning, and each half inning thereafter, the offensive team shall begin its turn at bat with the player who is scheduled to bat last in that respective half inning being placed on second base</w:t>
      </w:r>
    </w:p>
    <w:p w14:paraId="6F5C8247" w14:textId="77777777" w:rsidR="003D75B8" w:rsidRDefault="003D75B8" w:rsidP="003D75B8">
      <w:pPr>
        <w:rPr>
          <w:rFonts w:ascii="Arial" w:eastAsia="Times New Roman" w:hAnsi="Arial" w:cs="Arial"/>
          <w:color w:val="00013A"/>
        </w:rPr>
      </w:pPr>
    </w:p>
    <w:p w14:paraId="2D977CF8" w14:textId="77777777" w:rsidR="003D75B8" w:rsidRDefault="003D75B8" w:rsidP="003D75B8">
      <w:pPr>
        <w:rPr>
          <w:rFonts w:ascii="Arial" w:eastAsia="Times New Roman" w:hAnsi="Arial" w:cs="Arial"/>
          <w:color w:val="00013A"/>
        </w:rPr>
      </w:pPr>
    </w:p>
    <w:p w14:paraId="0EC8BB52" w14:textId="77777777" w:rsidR="003D75B8" w:rsidRDefault="003D75B8" w:rsidP="003D75B8">
      <w:pPr>
        <w:rPr>
          <w:rFonts w:ascii="Arial" w:eastAsia="Times New Roman" w:hAnsi="Arial" w:cs="Arial"/>
          <w:color w:val="00013A"/>
        </w:rPr>
      </w:pPr>
    </w:p>
    <w:p w14:paraId="2B9D4A03" w14:textId="77777777" w:rsidR="004D4484" w:rsidRDefault="004D4484" w:rsidP="004D4484">
      <w:pPr>
        <w:rPr>
          <w:rFonts w:ascii="Arial" w:hAnsi="Arial" w:cs="Arial"/>
          <w:b/>
          <w:bCs/>
          <w:color w:val="00013A"/>
        </w:rPr>
      </w:pPr>
    </w:p>
    <w:p w14:paraId="4C2D1F7E" w14:textId="77777777" w:rsidR="004D4484" w:rsidRDefault="004D4484" w:rsidP="004D4484">
      <w:pPr>
        <w:rPr>
          <w:rFonts w:ascii="Arial" w:hAnsi="Arial" w:cs="Arial"/>
          <w:color w:val="00013A"/>
          <w14:ligatures w14:val="standardContextual"/>
        </w:rPr>
      </w:pPr>
      <w:r>
        <w:rPr>
          <w:rFonts w:ascii="Arial" w:hAnsi="Arial" w:cs="Arial"/>
          <w:b/>
          <w:bCs/>
          <w:color w:val="00013A"/>
        </w:rPr>
        <w:t xml:space="preserve">CBO </w:t>
      </w:r>
      <w:r>
        <w:rPr>
          <w:rFonts w:ascii="Arial" w:hAnsi="Arial" w:cs="Arial"/>
          <w:color w:val="00013A"/>
        </w:rPr>
        <w:t xml:space="preserve">- If a player is injured, becomes ill, or must leave the game site after the start of the game, the team will skip over him/her when his/her time at bat comes up </w:t>
      </w:r>
      <w:r>
        <w:rPr>
          <w:rFonts w:ascii="Arial" w:hAnsi="Arial" w:cs="Arial"/>
          <w:b/>
          <w:bCs/>
          <w:color w:val="00013A"/>
        </w:rPr>
        <w:t>without penalty</w:t>
      </w:r>
      <w:r>
        <w:rPr>
          <w:rFonts w:ascii="Arial" w:hAnsi="Arial" w:cs="Arial"/>
          <w:color w:val="00013A"/>
        </w:rPr>
        <w:t>. If the injured, ill, or absent player returns, he/she is inserted into their original spot in the order and the game continues.</w:t>
      </w:r>
    </w:p>
    <w:p w14:paraId="7A1E0CC5" w14:textId="77777777" w:rsidR="004D4484" w:rsidRDefault="004D4484" w:rsidP="004D4484">
      <w:pPr>
        <w:rPr>
          <w:rFonts w:ascii="Arial" w:hAnsi="Arial" w:cs="Arial"/>
          <w:color w:val="00013A"/>
        </w:rPr>
      </w:pPr>
    </w:p>
    <w:p w14:paraId="6DDCE643" w14:textId="77777777" w:rsidR="004D4484" w:rsidRDefault="004D4484" w:rsidP="004D4484">
      <w:pPr>
        <w:rPr>
          <w:rFonts w:ascii="Arial" w:hAnsi="Arial" w:cs="Arial"/>
          <w:color w:val="00013A"/>
        </w:rPr>
      </w:pPr>
    </w:p>
    <w:p w14:paraId="4E7A8C8E" w14:textId="77777777" w:rsidR="004D4484" w:rsidRDefault="004D4484" w:rsidP="004D4484">
      <w:pPr>
        <w:numPr>
          <w:ilvl w:val="0"/>
          <w:numId w:val="4"/>
        </w:numPr>
        <w:rPr>
          <w:rFonts w:ascii="Arial" w:eastAsia="Times New Roman" w:hAnsi="Arial" w:cs="Arial"/>
          <w:color w:val="00013A"/>
        </w:rPr>
      </w:pPr>
      <w:r>
        <w:rPr>
          <w:rFonts w:ascii="Arial" w:eastAsia="Times New Roman" w:hAnsi="Arial" w:cs="Arial"/>
          <w:color w:val="00013A"/>
        </w:rPr>
        <w:t xml:space="preserve">If a player is </w:t>
      </w:r>
      <w:r>
        <w:rPr>
          <w:rFonts w:ascii="Arial" w:eastAsia="Times New Roman" w:hAnsi="Arial" w:cs="Arial"/>
          <w:b/>
          <w:bCs/>
          <w:color w:val="00013A"/>
        </w:rPr>
        <w:t xml:space="preserve">unable to complete a plate appearance </w:t>
      </w:r>
      <w:r>
        <w:rPr>
          <w:rFonts w:ascii="Arial" w:eastAsia="Times New Roman" w:hAnsi="Arial" w:cs="Arial"/>
          <w:color w:val="00013A"/>
        </w:rPr>
        <w:t xml:space="preserve">due to injury, illness, or ejection, </w:t>
      </w:r>
      <w:r>
        <w:rPr>
          <w:rFonts w:ascii="Arial" w:eastAsia="Times New Roman" w:hAnsi="Arial" w:cs="Arial"/>
          <w:b/>
          <w:bCs/>
          <w:color w:val="00013A"/>
        </w:rPr>
        <w:t>the next batter in the lineup shall take his/her place</w:t>
      </w:r>
      <w:r>
        <w:rPr>
          <w:rFonts w:ascii="Arial" w:eastAsia="Times New Roman" w:hAnsi="Arial" w:cs="Arial"/>
          <w:color w:val="00013A"/>
        </w:rPr>
        <w:t xml:space="preserve"> at the plate and </w:t>
      </w:r>
      <w:r>
        <w:rPr>
          <w:rFonts w:ascii="Arial" w:eastAsia="Times New Roman" w:hAnsi="Arial" w:cs="Arial"/>
          <w:b/>
          <w:bCs/>
          <w:color w:val="00013A"/>
        </w:rPr>
        <w:t>assume the count</w:t>
      </w:r>
      <w:r>
        <w:rPr>
          <w:rFonts w:ascii="Arial" w:eastAsia="Times New Roman" w:hAnsi="Arial" w:cs="Arial"/>
          <w:color w:val="00013A"/>
        </w:rPr>
        <w:t xml:space="preserve"> of the original batter.</w:t>
      </w:r>
    </w:p>
    <w:p w14:paraId="4E6EF2EF" w14:textId="77777777" w:rsidR="004D4484" w:rsidRDefault="004D4484" w:rsidP="004D4484">
      <w:pPr>
        <w:numPr>
          <w:ilvl w:val="0"/>
          <w:numId w:val="4"/>
        </w:numPr>
        <w:rPr>
          <w:rFonts w:ascii="Arial" w:eastAsia="Times New Roman" w:hAnsi="Arial" w:cs="Arial"/>
          <w:color w:val="00013A"/>
        </w:rPr>
      </w:pPr>
      <w:r>
        <w:rPr>
          <w:rFonts w:ascii="Arial" w:eastAsia="Times New Roman" w:hAnsi="Arial" w:cs="Arial"/>
          <w:color w:val="00013A"/>
        </w:rPr>
        <w:t xml:space="preserve">If a batter becomes a runner by reaching base safely and is </w:t>
      </w:r>
      <w:r>
        <w:rPr>
          <w:rFonts w:ascii="Arial" w:eastAsia="Times New Roman" w:hAnsi="Arial" w:cs="Arial"/>
          <w:b/>
          <w:bCs/>
          <w:color w:val="00013A"/>
        </w:rPr>
        <w:t>unable to run the bases</w:t>
      </w:r>
      <w:r>
        <w:rPr>
          <w:rFonts w:ascii="Arial" w:eastAsia="Times New Roman" w:hAnsi="Arial" w:cs="Arial"/>
          <w:color w:val="00013A"/>
        </w:rPr>
        <w:t xml:space="preserve"> due to injury, illness, or ejection, he/she hall be </w:t>
      </w:r>
      <w:r>
        <w:rPr>
          <w:rFonts w:ascii="Arial" w:eastAsia="Times New Roman" w:hAnsi="Arial" w:cs="Arial"/>
          <w:b/>
          <w:bCs/>
          <w:color w:val="00013A"/>
        </w:rPr>
        <w:t>replaced by the player who recorded the last out</w:t>
      </w:r>
      <w:r>
        <w:rPr>
          <w:rFonts w:ascii="Arial" w:eastAsia="Times New Roman" w:hAnsi="Arial" w:cs="Arial"/>
          <w:color w:val="00013A"/>
        </w:rPr>
        <w:t xml:space="preserve"> or with a Courtesy Runner if applicable.</w:t>
      </w:r>
    </w:p>
    <w:p w14:paraId="116AA261" w14:textId="77777777" w:rsidR="004D4484" w:rsidRDefault="004D4484" w:rsidP="004D4484">
      <w:pPr>
        <w:rPr>
          <w:rFonts w:ascii="Arial" w:hAnsi="Arial" w:cs="Arial"/>
          <w:color w:val="00013A"/>
        </w:rPr>
      </w:pPr>
    </w:p>
    <w:p w14:paraId="42E417C3" w14:textId="77777777" w:rsidR="004D4484" w:rsidRDefault="004D4484" w:rsidP="004D4484">
      <w:pPr>
        <w:rPr>
          <w:rFonts w:ascii="Arial" w:hAnsi="Arial" w:cs="Arial"/>
          <w:color w:val="00013A"/>
        </w:rPr>
      </w:pPr>
    </w:p>
    <w:p w14:paraId="43707A58" w14:textId="77777777" w:rsidR="004D4484" w:rsidRDefault="004D4484" w:rsidP="004D4484">
      <w:pPr>
        <w:rPr>
          <w:rFonts w:ascii="Arial" w:hAnsi="Arial" w:cs="Arial"/>
          <w:color w:val="00013A"/>
        </w:rPr>
      </w:pPr>
      <w:r>
        <w:rPr>
          <w:rFonts w:ascii="Arial" w:hAnsi="Arial" w:cs="Arial"/>
          <w:color w:val="00013A"/>
        </w:rPr>
        <w:t xml:space="preserve">Tournament FAQ’s have been updated and can be found here:  </w:t>
      </w:r>
      <w:hyperlink r:id="rId6" w:history="1">
        <w:r>
          <w:rPr>
            <w:rStyle w:val="Hyperlink"/>
          </w:rPr>
          <w:t>International Tournament FAQs - Little League</w:t>
        </w:r>
      </w:hyperlink>
    </w:p>
    <w:p w14:paraId="4D124807" w14:textId="77777777" w:rsidR="004D4484" w:rsidRDefault="004D4484" w:rsidP="004D4484">
      <w:pPr>
        <w:rPr>
          <w:rFonts w:ascii="Arial" w:hAnsi="Arial" w:cs="Arial"/>
          <w:color w:val="00013A"/>
        </w:rPr>
      </w:pPr>
    </w:p>
    <w:p w14:paraId="07C1A449" w14:textId="77777777" w:rsidR="004D4484" w:rsidRDefault="004D4484"/>
    <w:sectPr w:rsidR="004D44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40F5"/>
    <w:multiLevelType w:val="hybridMultilevel"/>
    <w:tmpl w:val="8056D57C"/>
    <w:lvl w:ilvl="0" w:tplc="A582D518">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31E258B"/>
    <w:multiLevelType w:val="hybridMultilevel"/>
    <w:tmpl w:val="BC3E4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A309A"/>
    <w:multiLevelType w:val="hybridMultilevel"/>
    <w:tmpl w:val="A588FF24"/>
    <w:lvl w:ilvl="0" w:tplc="C0D64F8E">
      <w:start w:val="1"/>
      <w:numFmt w:val="bullet"/>
      <w:lvlText w:val="•"/>
      <w:lvlJc w:val="left"/>
      <w:pPr>
        <w:tabs>
          <w:tab w:val="num" w:pos="720"/>
        </w:tabs>
        <w:ind w:left="720" w:hanging="360"/>
      </w:pPr>
      <w:rPr>
        <w:rFonts w:ascii="Arial" w:hAnsi="Arial" w:cs="Times New Roman" w:hint="default"/>
      </w:rPr>
    </w:lvl>
    <w:lvl w:ilvl="1" w:tplc="5D26E6BA">
      <w:numFmt w:val="bullet"/>
      <w:lvlText w:val="•"/>
      <w:lvlJc w:val="left"/>
      <w:pPr>
        <w:tabs>
          <w:tab w:val="num" w:pos="1440"/>
        </w:tabs>
        <w:ind w:left="1440" w:hanging="360"/>
      </w:pPr>
      <w:rPr>
        <w:rFonts w:ascii="Arial" w:hAnsi="Arial" w:cs="Times New Roman" w:hint="default"/>
      </w:rPr>
    </w:lvl>
    <w:lvl w:ilvl="2" w:tplc="0E22916C">
      <w:start w:val="1"/>
      <w:numFmt w:val="bullet"/>
      <w:lvlText w:val="•"/>
      <w:lvlJc w:val="left"/>
      <w:pPr>
        <w:tabs>
          <w:tab w:val="num" w:pos="2160"/>
        </w:tabs>
        <w:ind w:left="2160" w:hanging="360"/>
      </w:pPr>
      <w:rPr>
        <w:rFonts w:ascii="Arial" w:hAnsi="Arial" w:cs="Times New Roman" w:hint="default"/>
      </w:rPr>
    </w:lvl>
    <w:lvl w:ilvl="3" w:tplc="52A03A7A">
      <w:start w:val="1"/>
      <w:numFmt w:val="bullet"/>
      <w:lvlText w:val="•"/>
      <w:lvlJc w:val="left"/>
      <w:pPr>
        <w:tabs>
          <w:tab w:val="num" w:pos="2880"/>
        </w:tabs>
        <w:ind w:left="2880" w:hanging="360"/>
      </w:pPr>
      <w:rPr>
        <w:rFonts w:ascii="Arial" w:hAnsi="Arial" w:cs="Times New Roman" w:hint="default"/>
      </w:rPr>
    </w:lvl>
    <w:lvl w:ilvl="4" w:tplc="E30A9994">
      <w:start w:val="1"/>
      <w:numFmt w:val="bullet"/>
      <w:lvlText w:val="•"/>
      <w:lvlJc w:val="left"/>
      <w:pPr>
        <w:tabs>
          <w:tab w:val="num" w:pos="3600"/>
        </w:tabs>
        <w:ind w:left="3600" w:hanging="360"/>
      </w:pPr>
      <w:rPr>
        <w:rFonts w:ascii="Arial" w:hAnsi="Arial" w:cs="Times New Roman" w:hint="default"/>
      </w:rPr>
    </w:lvl>
    <w:lvl w:ilvl="5" w:tplc="29E0F4E2">
      <w:start w:val="1"/>
      <w:numFmt w:val="bullet"/>
      <w:lvlText w:val="•"/>
      <w:lvlJc w:val="left"/>
      <w:pPr>
        <w:tabs>
          <w:tab w:val="num" w:pos="4320"/>
        </w:tabs>
        <w:ind w:left="4320" w:hanging="360"/>
      </w:pPr>
      <w:rPr>
        <w:rFonts w:ascii="Arial" w:hAnsi="Arial" w:cs="Times New Roman" w:hint="default"/>
      </w:rPr>
    </w:lvl>
    <w:lvl w:ilvl="6" w:tplc="1D1C39A4">
      <w:start w:val="1"/>
      <w:numFmt w:val="bullet"/>
      <w:lvlText w:val="•"/>
      <w:lvlJc w:val="left"/>
      <w:pPr>
        <w:tabs>
          <w:tab w:val="num" w:pos="5040"/>
        </w:tabs>
        <w:ind w:left="5040" w:hanging="360"/>
      </w:pPr>
      <w:rPr>
        <w:rFonts w:ascii="Arial" w:hAnsi="Arial" w:cs="Times New Roman" w:hint="default"/>
      </w:rPr>
    </w:lvl>
    <w:lvl w:ilvl="7" w:tplc="94225E10">
      <w:start w:val="1"/>
      <w:numFmt w:val="bullet"/>
      <w:lvlText w:val="•"/>
      <w:lvlJc w:val="left"/>
      <w:pPr>
        <w:tabs>
          <w:tab w:val="num" w:pos="5760"/>
        </w:tabs>
        <w:ind w:left="5760" w:hanging="360"/>
      </w:pPr>
      <w:rPr>
        <w:rFonts w:ascii="Arial" w:hAnsi="Arial" w:cs="Times New Roman" w:hint="default"/>
      </w:rPr>
    </w:lvl>
    <w:lvl w:ilvl="8" w:tplc="F7E6EC46">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681132A1"/>
    <w:multiLevelType w:val="hybridMultilevel"/>
    <w:tmpl w:val="1DC0CE06"/>
    <w:lvl w:ilvl="0" w:tplc="5A90AA0A">
      <w:start w:val="1"/>
      <w:numFmt w:val="bullet"/>
      <w:lvlText w:val="•"/>
      <w:lvlJc w:val="left"/>
      <w:pPr>
        <w:tabs>
          <w:tab w:val="num" w:pos="720"/>
        </w:tabs>
        <w:ind w:left="720" w:hanging="360"/>
      </w:pPr>
      <w:rPr>
        <w:rFonts w:ascii="Arial" w:hAnsi="Arial" w:cs="Times New Roman" w:hint="default"/>
      </w:rPr>
    </w:lvl>
    <w:lvl w:ilvl="1" w:tplc="F4760ECA">
      <w:start w:val="1"/>
      <w:numFmt w:val="bullet"/>
      <w:lvlText w:val="•"/>
      <w:lvlJc w:val="left"/>
      <w:pPr>
        <w:tabs>
          <w:tab w:val="num" w:pos="1440"/>
        </w:tabs>
        <w:ind w:left="1440" w:hanging="360"/>
      </w:pPr>
      <w:rPr>
        <w:rFonts w:ascii="Arial" w:hAnsi="Arial" w:cs="Times New Roman" w:hint="default"/>
      </w:rPr>
    </w:lvl>
    <w:lvl w:ilvl="2" w:tplc="B4F216E8">
      <w:start w:val="1"/>
      <w:numFmt w:val="bullet"/>
      <w:lvlText w:val="•"/>
      <w:lvlJc w:val="left"/>
      <w:pPr>
        <w:tabs>
          <w:tab w:val="num" w:pos="2160"/>
        </w:tabs>
        <w:ind w:left="2160" w:hanging="360"/>
      </w:pPr>
      <w:rPr>
        <w:rFonts w:ascii="Arial" w:hAnsi="Arial" w:cs="Times New Roman" w:hint="default"/>
      </w:rPr>
    </w:lvl>
    <w:lvl w:ilvl="3" w:tplc="4830C8AA">
      <w:start w:val="1"/>
      <w:numFmt w:val="bullet"/>
      <w:lvlText w:val="•"/>
      <w:lvlJc w:val="left"/>
      <w:pPr>
        <w:tabs>
          <w:tab w:val="num" w:pos="2880"/>
        </w:tabs>
        <w:ind w:left="2880" w:hanging="360"/>
      </w:pPr>
      <w:rPr>
        <w:rFonts w:ascii="Arial" w:hAnsi="Arial" w:cs="Times New Roman" w:hint="default"/>
      </w:rPr>
    </w:lvl>
    <w:lvl w:ilvl="4" w:tplc="A74EC8E4">
      <w:start w:val="1"/>
      <w:numFmt w:val="bullet"/>
      <w:lvlText w:val="•"/>
      <w:lvlJc w:val="left"/>
      <w:pPr>
        <w:tabs>
          <w:tab w:val="num" w:pos="3600"/>
        </w:tabs>
        <w:ind w:left="3600" w:hanging="360"/>
      </w:pPr>
      <w:rPr>
        <w:rFonts w:ascii="Arial" w:hAnsi="Arial" w:cs="Times New Roman" w:hint="default"/>
      </w:rPr>
    </w:lvl>
    <w:lvl w:ilvl="5" w:tplc="6672815C">
      <w:start w:val="1"/>
      <w:numFmt w:val="bullet"/>
      <w:lvlText w:val="•"/>
      <w:lvlJc w:val="left"/>
      <w:pPr>
        <w:tabs>
          <w:tab w:val="num" w:pos="4320"/>
        </w:tabs>
        <w:ind w:left="4320" w:hanging="360"/>
      </w:pPr>
      <w:rPr>
        <w:rFonts w:ascii="Arial" w:hAnsi="Arial" w:cs="Times New Roman" w:hint="default"/>
      </w:rPr>
    </w:lvl>
    <w:lvl w:ilvl="6" w:tplc="1A186938">
      <w:start w:val="1"/>
      <w:numFmt w:val="bullet"/>
      <w:lvlText w:val="•"/>
      <w:lvlJc w:val="left"/>
      <w:pPr>
        <w:tabs>
          <w:tab w:val="num" w:pos="5040"/>
        </w:tabs>
        <w:ind w:left="5040" w:hanging="360"/>
      </w:pPr>
      <w:rPr>
        <w:rFonts w:ascii="Arial" w:hAnsi="Arial" w:cs="Times New Roman" w:hint="default"/>
      </w:rPr>
    </w:lvl>
    <w:lvl w:ilvl="7" w:tplc="16840820">
      <w:start w:val="1"/>
      <w:numFmt w:val="bullet"/>
      <w:lvlText w:val="•"/>
      <w:lvlJc w:val="left"/>
      <w:pPr>
        <w:tabs>
          <w:tab w:val="num" w:pos="5760"/>
        </w:tabs>
        <w:ind w:left="5760" w:hanging="360"/>
      </w:pPr>
      <w:rPr>
        <w:rFonts w:ascii="Arial" w:hAnsi="Arial" w:cs="Times New Roman" w:hint="default"/>
      </w:rPr>
    </w:lvl>
    <w:lvl w:ilvl="8" w:tplc="2CBC9D20">
      <w:start w:val="1"/>
      <w:numFmt w:val="bullet"/>
      <w:lvlText w:val="•"/>
      <w:lvlJc w:val="left"/>
      <w:pPr>
        <w:tabs>
          <w:tab w:val="num" w:pos="6480"/>
        </w:tabs>
        <w:ind w:left="6480" w:hanging="360"/>
      </w:pPr>
      <w:rPr>
        <w:rFonts w:ascii="Arial" w:hAnsi="Arial" w:cs="Times New Roman" w:hint="default"/>
      </w:rPr>
    </w:lvl>
  </w:abstractNum>
  <w:num w:numId="1" w16cid:durableId="1954097316">
    <w:abstractNumId w:val="0"/>
  </w:num>
  <w:num w:numId="2" w16cid:durableId="752817076">
    <w:abstractNumId w:val="1"/>
  </w:num>
  <w:num w:numId="3" w16cid:durableId="1390574288">
    <w:abstractNumId w:val="2"/>
    <w:lvlOverride w:ilvl="0"/>
    <w:lvlOverride w:ilvl="1"/>
    <w:lvlOverride w:ilvl="2"/>
    <w:lvlOverride w:ilvl="3"/>
    <w:lvlOverride w:ilvl="4"/>
    <w:lvlOverride w:ilvl="5"/>
    <w:lvlOverride w:ilvl="6"/>
    <w:lvlOverride w:ilvl="7"/>
    <w:lvlOverride w:ilvl="8"/>
  </w:num>
  <w:num w:numId="4" w16cid:durableId="130770698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355"/>
    <w:rsid w:val="0009717B"/>
    <w:rsid w:val="000C049A"/>
    <w:rsid w:val="00114355"/>
    <w:rsid w:val="00322E6D"/>
    <w:rsid w:val="00390826"/>
    <w:rsid w:val="003D75B8"/>
    <w:rsid w:val="004D4484"/>
    <w:rsid w:val="007B2378"/>
    <w:rsid w:val="00BC7740"/>
    <w:rsid w:val="00D83A30"/>
    <w:rsid w:val="00DE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52356"/>
  <w15:chartTrackingRefBased/>
  <w15:docId w15:val="{2128CD09-768D-4477-8518-32356201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5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355"/>
    <w:pPr>
      <w:ind w:left="720"/>
    </w:pPr>
  </w:style>
  <w:style w:type="paragraph" w:styleId="BalloonText">
    <w:name w:val="Balloon Text"/>
    <w:basedOn w:val="Normal"/>
    <w:link w:val="BalloonTextChar"/>
    <w:uiPriority w:val="99"/>
    <w:semiHidden/>
    <w:unhideWhenUsed/>
    <w:rsid w:val="000971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17B"/>
    <w:rPr>
      <w:rFonts w:ascii="Segoe UI" w:hAnsi="Segoe UI" w:cs="Segoe UI"/>
      <w:sz w:val="18"/>
      <w:szCs w:val="18"/>
    </w:rPr>
  </w:style>
  <w:style w:type="character" w:styleId="Hyperlink">
    <w:name w:val="Hyperlink"/>
    <w:basedOn w:val="DefaultParagraphFont"/>
    <w:uiPriority w:val="99"/>
    <w:semiHidden/>
    <w:unhideWhenUsed/>
    <w:rsid w:val="004D448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05977">
      <w:bodyDiv w:val="1"/>
      <w:marLeft w:val="0"/>
      <w:marRight w:val="0"/>
      <w:marTop w:val="0"/>
      <w:marBottom w:val="0"/>
      <w:divBdr>
        <w:top w:val="none" w:sz="0" w:space="0" w:color="auto"/>
        <w:left w:val="none" w:sz="0" w:space="0" w:color="auto"/>
        <w:bottom w:val="none" w:sz="0" w:space="0" w:color="auto"/>
        <w:right w:val="none" w:sz="0" w:space="0" w:color="auto"/>
      </w:divBdr>
    </w:div>
    <w:div w:id="918320626">
      <w:bodyDiv w:val="1"/>
      <w:marLeft w:val="0"/>
      <w:marRight w:val="0"/>
      <w:marTop w:val="0"/>
      <w:marBottom w:val="0"/>
      <w:divBdr>
        <w:top w:val="none" w:sz="0" w:space="0" w:color="auto"/>
        <w:left w:val="none" w:sz="0" w:space="0" w:color="auto"/>
        <w:bottom w:val="none" w:sz="0" w:space="0" w:color="auto"/>
        <w:right w:val="none" w:sz="0" w:space="0" w:color="auto"/>
      </w:divBdr>
    </w:div>
    <w:div w:id="943919151">
      <w:bodyDiv w:val="1"/>
      <w:marLeft w:val="0"/>
      <w:marRight w:val="0"/>
      <w:marTop w:val="0"/>
      <w:marBottom w:val="0"/>
      <w:divBdr>
        <w:top w:val="none" w:sz="0" w:space="0" w:color="auto"/>
        <w:left w:val="none" w:sz="0" w:space="0" w:color="auto"/>
        <w:bottom w:val="none" w:sz="0" w:space="0" w:color="auto"/>
        <w:right w:val="none" w:sz="0" w:space="0" w:color="auto"/>
      </w:divBdr>
    </w:div>
    <w:div w:id="210070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ttleleague.org/help-center/international-tournament-faq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dc:creator>
  <cp:keywords/>
  <dc:description/>
  <cp:lastModifiedBy>J. P.</cp:lastModifiedBy>
  <cp:revision>3</cp:revision>
  <cp:lastPrinted>2019-06-20T17:00:00Z</cp:lastPrinted>
  <dcterms:created xsi:type="dcterms:W3CDTF">2023-06-21T18:01:00Z</dcterms:created>
  <dcterms:modified xsi:type="dcterms:W3CDTF">2023-06-21T18:02:00Z</dcterms:modified>
</cp:coreProperties>
</file>